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color w:val="f75d5d"/>
          <w:sz w:val="60"/>
          <w:szCs w:val="60"/>
          <w:u w:val="single"/>
        </w:rPr>
      </w:pPr>
      <w:bookmarkStart w:colFirst="0" w:colLast="0" w:name="_hhevn0icya3z" w:id="0"/>
      <w:bookmarkEnd w:id="0"/>
      <w:r w:rsidDel="00000000" w:rsidR="00000000" w:rsidRPr="00000000">
        <w:rPr>
          <w:sz w:val="60"/>
          <w:szCs w:val="60"/>
          <w:u w:val="single"/>
          <w:rtl w:val="0"/>
        </w:rPr>
        <w:t xml:space="preserve">Student Individual Counseling Report</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434343"/>
          <w:sz w:val="18"/>
          <w:szCs w:val="1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Student Information:</w:t>
      </w:r>
    </w:p>
    <w:p w:rsidR="00000000" w:rsidDel="00000000" w:rsidP="00000000" w:rsidRDefault="00000000" w:rsidRPr="00000000" w14:paraId="00000004">
      <w:pPr>
        <w:numPr>
          <w:ilvl w:val="0"/>
          <w:numId w:val="3"/>
        </w:numPr>
        <w:spacing w:after="0" w:afterAutospacing="0" w:before="240" w:line="360" w:lineRule="auto"/>
        <w:ind w:left="720" w:hanging="360"/>
        <w:rPr>
          <w:color w:val="434343"/>
          <w:sz w:val="24"/>
          <w:szCs w:val="24"/>
        </w:rPr>
      </w:pPr>
      <w:r w:rsidDel="00000000" w:rsidR="00000000" w:rsidRPr="00000000">
        <w:rPr>
          <w:rFonts w:ascii="Arial" w:cs="Arial" w:eastAsia="Arial" w:hAnsi="Arial"/>
          <w:b w:val="1"/>
          <w:color w:val="434343"/>
          <w:sz w:val="24"/>
          <w:szCs w:val="24"/>
          <w:rtl w:val="0"/>
        </w:rPr>
        <w:t xml:space="preserve">Name:</w:t>
      </w:r>
      <w:r w:rsidDel="00000000" w:rsidR="00000000" w:rsidRPr="00000000">
        <w:rPr>
          <w:rFonts w:ascii="Arial" w:cs="Arial" w:eastAsia="Arial" w:hAnsi="Arial"/>
          <w:color w:val="434343"/>
          <w:sz w:val="24"/>
          <w:szCs w:val="24"/>
          <w:rtl w:val="0"/>
        </w:rPr>
        <w:t xml:space="preserve"> Alex Rivera</w:t>
      </w:r>
    </w:p>
    <w:p w:rsidR="00000000" w:rsidDel="00000000" w:rsidP="00000000" w:rsidRDefault="00000000" w:rsidRPr="00000000" w14:paraId="00000005">
      <w:pPr>
        <w:numPr>
          <w:ilvl w:val="0"/>
          <w:numId w:val="3"/>
        </w:numPr>
        <w:spacing w:after="0" w:afterAutospacing="0" w:before="0" w:beforeAutospacing="0" w:line="360" w:lineRule="auto"/>
        <w:ind w:left="720" w:hanging="360"/>
        <w:rPr>
          <w:color w:val="434343"/>
          <w:sz w:val="24"/>
          <w:szCs w:val="24"/>
        </w:rPr>
      </w:pPr>
      <w:r w:rsidDel="00000000" w:rsidR="00000000" w:rsidRPr="00000000">
        <w:rPr>
          <w:rFonts w:ascii="Arial" w:cs="Arial" w:eastAsia="Arial" w:hAnsi="Arial"/>
          <w:b w:val="1"/>
          <w:color w:val="434343"/>
          <w:sz w:val="24"/>
          <w:szCs w:val="24"/>
          <w:rtl w:val="0"/>
        </w:rPr>
        <w:t xml:space="preserve">Age:</w:t>
      </w:r>
      <w:r w:rsidDel="00000000" w:rsidR="00000000" w:rsidRPr="00000000">
        <w:rPr>
          <w:rFonts w:ascii="Arial" w:cs="Arial" w:eastAsia="Arial" w:hAnsi="Arial"/>
          <w:color w:val="434343"/>
          <w:sz w:val="24"/>
          <w:szCs w:val="24"/>
          <w:rtl w:val="0"/>
        </w:rPr>
        <w:t xml:space="preserve"> 15</w:t>
      </w:r>
    </w:p>
    <w:p w:rsidR="00000000" w:rsidDel="00000000" w:rsidP="00000000" w:rsidRDefault="00000000" w:rsidRPr="00000000" w14:paraId="00000006">
      <w:pPr>
        <w:numPr>
          <w:ilvl w:val="0"/>
          <w:numId w:val="3"/>
        </w:numPr>
        <w:spacing w:after="0" w:afterAutospacing="0" w:before="0" w:beforeAutospacing="0" w:line="360" w:lineRule="auto"/>
        <w:ind w:left="720" w:hanging="360"/>
        <w:rPr>
          <w:color w:val="434343"/>
          <w:sz w:val="24"/>
          <w:szCs w:val="24"/>
        </w:rPr>
      </w:pPr>
      <w:r w:rsidDel="00000000" w:rsidR="00000000" w:rsidRPr="00000000">
        <w:rPr>
          <w:rFonts w:ascii="Arial" w:cs="Arial" w:eastAsia="Arial" w:hAnsi="Arial"/>
          <w:b w:val="1"/>
          <w:color w:val="434343"/>
          <w:sz w:val="24"/>
          <w:szCs w:val="24"/>
          <w:rtl w:val="0"/>
        </w:rPr>
        <w:t xml:space="preserve">Grade Level:</w:t>
      </w:r>
      <w:r w:rsidDel="00000000" w:rsidR="00000000" w:rsidRPr="00000000">
        <w:rPr>
          <w:rFonts w:ascii="Arial" w:cs="Arial" w:eastAsia="Arial" w:hAnsi="Arial"/>
          <w:color w:val="434343"/>
          <w:sz w:val="24"/>
          <w:szCs w:val="24"/>
          <w:rtl w:val="0"/>
        </w:rPr>
        <w:t xml:space="preserve"> 10th Grade</w:t>
      </w:r>
    </w:p>
    <w:p w:rsidR="00000000" w:rsidDel="00000000" w:rsidP="00000000" w:rsidRDefault="00000000" w:rsidRPr="00000000" w14:paraId="00000007">
      <w:pPr>
        <w:numPr>
          <w:ilvl w:val="0"/>
          <w:numId w:val="3"/>
        </w:numPr>
        <w:spacing w:after="0" w:afterAutospacing="0" w:before="0" w:beforeAutospacing="0" w:line="360" w:lineRule="auto"/>
        <w:ind w:left="720" w:hanging="360"/>
        <w:rPr>
          <w:color w:val="434343"/>
          <w:sz w:val="24"/>
          <w:szCs w:val="24"/>
        </w:rPr>
      </w:pPr>
      <w:r w:rsidDel="00000000" w:rsidR="00000000" w:rsidRPr="00000000">
        <w:rPr>
          <w:rFonts w:ascii="Arial" w:cs="Arial" w:eastAsia="Arial" w:hAnsi="Arial"/>
          <w:b w:val="1"/>
          <w:color w:val="434343"/>
          <w:sz w:val="24"/>
          <w:szCs w:val="24"/>
          <w:rtl w:val="0"/>
        </w:rPr>
        <w:t xml:space="preserve">School:</w:t>
      </w:r>
      <w:r w:rsidDel="00000000" w:rsidR="00000000" w:rsidRPr="00000000">
        <w:rPr>
          <w:rFonts w:ascii="Arial" w:cs="Arial" w:eastAsia="Arial" w:hAnsi="Arial"/>
          <w:color w:val="434343"/>
          <w:sz w:val="24"/>
          <w:szCs w:val="24"/>
          <w:rtl w:val="0"/>
        </w:rPr>
        <w:t xml:space="preserve"> Westside High School</w:t>
      </w:r>
    </w:p>
    <w:p w:rsidR="00000000" w:rsidDel="00000000" w:rsidP="00000000" w:rsidRDefault="00000000" w:rsidRPr="00000000" w14:paraId="00000008">
      <w:pPr>
        <w:numPr>
          <w:ilvl w:val="0"/>
          <w:numId w:val="3"/>
        </w:numPr>
        <w:spacing w:after="240" w:before="0" w:beforeAutospacing="0" w:line="360" w:lineRule="auto"/>
        <w:ind w:left="720" w:hanging="360"/>
        <w:rPr>
          <w:color w:val="434343"/>
          <w:sz w:val="24"/>
          <w:szCs w:val="24"/>
        </w:rPr>
      </w:pPr>
      <w:r w:rsidDel="00000000" w:rsidR="00000000" w:rsidRPr="00000000">
        <w:rPr>
          <w:rFonts w:ascii="Arial" w:cs="Arial" w:eastAsia="Arial" w:hAnsi="Arial"/>
          <w:b w:val="1"/>
          <w:color w:val="434343"/>
          <w:sz w:val="24"/>
          <w:szCs w:val="24"/>
          <w:rtl w:val="0"/>
        </w:rPr>
        <w:t xml:space="preserve">Date of Report:</w:t>
      </w:r>
      <w:r w:rsidDel="00000000" w:rsidR="00000000" w:rsidRPr="00000000">
        <w:rPr>
          <w:rFonts w:ascii="Arial" w:cs="Arial" w:eastAsia="Arial" w:hAnsi="Arial"/>
          <w:color w:val="434343"/>
          <w:sz w:val="24"/>
          <w:szCs w:val="24"/>
          <w:rtl w:val="0"/>
        </w:rPr>
        <w:t xml:space="preserve"> March 26, 2024</w:t>
      </w:r>
    </w:p>
    <w:p w:rsidR="00000000" w:rsidDel="00000000" w:rsidP="00000000" w:rsidRDefault="00000000" w:rsidRPr="00000000" w14:paraId="00000009">
      <w:pPr>
        <w:spacing w:after="240" w:before="240" w:line="36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Introduction:</w:t>
      </w:r>
    </w:p>
    <w:p w:rsidR="00000000" w:rsidDel="00000000" w:rsidP="00000000" w:rsidRDefault="00000000" w:rsidRPr="00000000" w14:paraId="0000000A">
      <w:pPr>
        <w:spacing w:after="240" w:before="240" w:line="36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This report summarizes the individual counseling sessions conducted with Alex Rivera, focusing on his academic performance, social interactions, and emotional well-being. The goal is to provide insights and recommendations to support Alex's personal and academic development.</w:t>
      </w:r>
    </w:p>
    <w:p w:rsidR="00000000" w:rsidDel="00000000" w:rsidP="00000000" w:rsidRDefault="00000000" w:rsidRPr="00000000" w14:paraId="0000000B">
      <w:pPr>
        <w:spacing w:after="240" w:before="240" w:line="36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Counseling Sessions Overview:</w:t>
      </w:r>
    </w:p>
    <w:p w:rsidR="00000000" w:rsidDel="00000000" w:rsidP="00000000" w:rsidRDefault="00000000" w:rsidRPr="00000000" w14:paraId="0000000C">
      <w:pPr>
        <w:numPr>
          <w:ilvl w:val="0"/>
          <w:numId w:val="5"/>
        </w:numPr>
        <w:spacing w:after="0" w:afterAutospacing="0" w:before="240" w:line="360" w:lineRule="auto"/>
        <w:ind w:left="720" w:hanging="360"/>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Date of Sessions:</w:t>
      </w:r>
    </w:p>
    <w:p w:rsidR="00000000" w:rsidDel="00000000" w:rsidP="00000000" w:rsidRDefault="00000000" w:rsidRPr="00000000" w14:paraId="0000000D">
      <w:pPr>
        <w:numPr>
          <w:ilvl w:val="1"/>
          <w:numId w:val="5"/>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Session 1: January 10, 2024</w:t>
      </w:r>
    </w:p>
    <w:p w:rsidR="00000000" w:rsidDel="00000000" w:rsidP="00000000" w:rsidRDefault="00000000" w:rsidRPr="00000000" w14:paraId="0000000E">
      <w:pPr>
        <w:numPr>
          <w:ilvl w:val="1"/>
          <w:numId w:val="5"/>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Session 2: February 14, 2024</w:t>
      </w:r>
    </w:p>
    <w:p w:rsidR="00000000" w:rsidDel="00000000" w:rsidP="00000000" w:rsidRDefault="00000000" w:rsidRPr="00000000" w14:paraId="0000000F">
      <w:pPr>
        <w:numPr>
          <w:ilvl w:val="1"/>
          <w:numId w:val="5"/>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Session 3: March 20, 2024</w:t>
      </w:r>
    </w:p>
    <w:p w:rsidR="00000000" w:rsidDel="00000000" w:rsidP="00000000" w:rsidRDefault="00000000" w:rsidRPr="00000000" w14:paraId="00000010">
      <w:pPr>
        <w:numPr>
          <w:ilvl w:val="0"/>
          <w:numId w:val="5"/>
        </w:numPr>
        <w:spacing w:after="0" w:afterAutospacing="0" w:before="0" w:beforeAutospacing="0" w:line="360" w:lineRule="auto"/>
        <w:ind w:left="720" w:hanging="360"/>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Key Focus Areas:</w:t>
      </w:r>
    </w:p>
    <w:p w:rsidR="00000000" w:rsidDel="00000000" w:rsidP="00000000" w:rsidRDefault="00000000" w:rsidRPr="00000000" w14:paraId="00000011">
      <w:pPr>
        <w:numPr>
          <w:ilvl w:val="1"/>
          <w:numId w:val="5"/>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Academic concerns and performance analysis.</w:t>
      </w:r>
    </w:p>
    <w:p w:rsidR="00000000" w:rsidDel="00000000" w:rsidP="00000000" w:rsidRDefault="00000000" w:rsidRPr="00000000" w14:paraId="00000012">
      <w:pPr>
        <w:numPr>
          <w:ilvl w:val="1"/>
          <w:numId w:val="5"/>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Social relationships and peer interactions.</w:t>
      </w:r>
    </w:p>
    <w:p w:rsidR="00000000" w:rsidDel="00000000" w:rsidP="00000000" w:rsidRDefault="00000000" w:rsidRPr="00000000" w14:paraId="00000013">
      <w:pPr>
        <w:numPr>
          <w:ilvl w:val="1"/>
          <w:numId w:val="5"/>
        </w:numPr>
        <w:spacing w:after="24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Emotional health and personal challenges.</w:t>
      </w:r>
    </w:p>
    <w:p w:rsidR="00000000" w:rsidDel="00000000" w:rsidP="00000000" w:rsidRDefault="00000000" w:rsidRPr="00000000" w14:paraId="00000014">
      <w:pPr>
        <w:spacing w:after="240" w:before="240" w:line="36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Academic Performance:</w:t>
      </w:r>
    </w:p>
    <w:p w:rsidR="00000000" w:rsidDel="00000000" w:rsidP="00000000" w:rsidRDefault="00000000" w:rsidRPr="00000000" w14:paraId="00000015">
      <w:pPr>
        <w:numPr>
          <w:ilvl w:val="0"/>
          <w:numId w:val="2"/>
        </w:numPr>
        <w:spacing w:after="0" w:afterAutospacing="0" w:before="240" w:line="360" w:lineRule="auto"/>
        <w:ind w:left="720" w:hanging="360"/>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Strengths:</w:t>
      </w:r>
    </w:p>
    <w:p w:rsidR="00000000" w:rsidDel="00000000" w:rsidP="00000000" w:rsidRDefault="00000000" w:rsidRPr="00000000" w14:paraId="00000016">
      <w:pPr>
        <w:numPr>
          <w:ilvl w:val="1"/>
          <w:numId w:val="2"/>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Alex has shown strong abilities in scientific reasoning and has a keen interest in biology and chemistry.</w:t>
      </w:r>
    </w:p>
    <w:p w:rsidR="00000000" w:rsidDel="00000000" w:rsidP="00000000" w:rsidRDefault="00000000" w:rsidRPr="00000000" w14:paraId="00000017">
      <w:pPr>
        <w:numPr>
          <w:ilvl w:val="0"/>
          <w:numId w:val="2"/>
        </w:numPr>
        <w:spacing w:after="0" w:afterAutospacing="0" w:before="0" w:beforeAutospacing="0" w:line="360" w:lineRule="auto"/>
        <w:ind w:left="720" w:hanging="360"/>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Challenges:</w:t>
      </w:r>
    </w:p>
    <w:p w:rsidR="00000000" w:rsidDel="00000000" w:rsidP="00000000" w:rsidRDefault="00000000" w:rsidRPr="00000000" w14:paraId="00000018">
      <w:pPr>
        <w:numPr>
          <w:ilvl w:val="1"/>
          <w:numId w:val="2"/>
        </w:numPr>
        <w:spacing w:after="24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Struggles with mathematics, particularly algebra and geometry, leading to decreased motivation and confidence.</w:t>
      </w:r>
    </w:p>
    <w:p w:rsidR="00000000" w:rsidDel="00000000" w:rsidP="00000000" w:rsidRDefault="00000000" w:rsidRPr="00000000" w14:paraId="00000019">
      <w:pPr>
        <w:spacing w:after="240" w:before="240" w:line="36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Social Interactions:</w:t>
      </w:r>
    </w:p>
    <w:p w:rsidR="00000000" w:rsidDel="00000000" w:rsidP="00000000" w:rsidRDefault="00000000" w:rsidRPr="00000000" w14:paraId="0000001A">
      <w:pPr>
        <w:numPr>
          <w:ilvl w:val="0"/>
          <w:numId w:val="1"/>
        </w:numPr>
        <w:spacing w:after="0" w:afterAutospacing="0" w:before="240" w:line="360" w:lineRule="auto"/>
        <w:ind w:left="720" w:hanging="360"/>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Observations:</w:t>
      </w:r>
    </w:p>
    <w:p w:rsidR="00000000" w:rsidDel="00000000" w:rsidP="00000000" w:rsidRDefault="00000000" w:rsidRPr="00000000" w14:paraId="0000001B">
      <w:pPr>
        <w:numPr>
          <w:ilvl w:val="1"/>
          <w:numId w:val="1"/>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Alex is generally well-liked by peers but tends to isolate himself during group activities.</w:t>
      </w:r>
    </w:p>
    <w:p w:rsidR="00000000" w:rsidDel="00000000" w:rsidP="00000000" w:rsidRDefault="00000000" w:rsidRPr="00000000" w14:paraId="0000001C">
      <w:pPr>
        <w:numPr>
          <w:ilvl w:val="0"/>
          <w:numId w:val="1"/>
        </w:numPr>
        <w:spacing w:after="0" w:afterAutospacing="0" w:before="0" w:beforeAutospacing="0" w:line="360" w:lineRule="auto"/>
        <w:ind w:left="720" w:hanging="360"/>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Feedback:</w:t>
      </w:r>
    </w:p>
    <w:p w:rsidR="00000000" w:rsidDel="00000000" w:rsidP="00000000" w:rsidRDefault="00000000" w:rsidRPr="00000000" w14:paraId="0000001D">
      <w:pPr>
        <w:numPr>
          <w:ilvl w:val="1"/>
          <w:numId w:val="1"/>
        </w:numPr>
        <w:spacing w:after="24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Has expressed feelings of anxiety in large social gatherings and prefers one-on-one interactions.</w:t>
      </w:r>
    </w:p>
    <w:p w:rsidR="00000000" w:rsidDel="00000000" w:rsidP="00000000" w:rsidRDefault="00000000" w:rsidRPr="00000000" w14:paraId="0000001E">
      <w:pPr>
        <w:spacing w:after="240" w:before="240" w:line="36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Emotional Well-being:</w:t>
      </w:r>
    </w:p>
    <w:p w:rsidR="00000000" w:rsidDel="00000000" w:rsidP="00000000" w:rsidRDefault="00000000" w:rsidRPr="00000000" w14:paraId="0000001F">
      <w:pPr>
        <w:numPr>
          <w:ilvl w:val="0"/>
          <w:numId w:val="4"/>
        </w:numPr>
        <w:spacing w:after="0" w:afterAutospacing="0" w:before="240" w:line="360" w:lineRule="auto"/>
        <w:ind w:left="720" w:hanging="360"/>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Concerns:</w:t>
      </w:r>
    </w:p>
    <w:p w:rsidR="00000000" w:rsidDel="00000000" w:rsidP="00000000" w:rsidRDefault="00000000" w:rsidRPr="00000000" w14:paraId="00000020">
      <w:pPr>
        <w:numPr>
          <w:ilvl w:val="1"/>
          <w:numId w:val="4"/>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Alex has reported occasional feelings of stress and overwhelm, primarily due to academic pressures and high expectations.</w:t>
      </w:r>
    </w:p>
    <w:p w:rsidR="00000000" w:rsidDel="00000000" w:rsidP="00000000" w:rsidRDefault="00000000" w:rsidRPr="00000000" w14:paraId="00000021">
      <w:pPr>
        <w:numPr>
          <w:ilvl w:val="0"/>
          <w:numId w:val="4"/>
        </w:numPr>
        <w:spacing w:after="0" w:afterAutospacing="0" w:before="0" w:beforeAutospacing="0" w:line="360" w:lineRule="auto"/>
        <w:ind w:left="720" w:hanging="360"/>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Support Provided:</w:t>
      </w:r>
    </w:p>
    <w:p w:rsidR="00000000" w:rsidDel="00000000" w:rsidP="00000000" w:rsidRDefault="00000000" w:rsidRPr="00000000" w14:paraId="00000022">
      <w:pPr>
        <w:numPr>
          <w:ilvl w:val="1"/>
          <w:numId w:val="4"/>
        </w:numPr>
        <w:spacing w:after="24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Discussed stress management techniques and provided resources for building resilience and coping skills.</w:t>
      </w:r>
    </w:p>
    <w:p w:rsidR="00000000" w:rsidDel="00000000" w:rsidP="00000000" w:rsidRDefault="00000000" w:rsidRPr="00000000" w14:paraId="00000023">
      <w:pPr>
        <w:spacing w:after="240" w:before="240" w:line="36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Counselor's Observations and Recommendations:</w:t>
      </w:r>
    </w:p>
    <w:p w:rsidR="00000000" w:rsidDel="00000000" w:rsidP="00000000" w:rsidRDefault="00000000" w:rsidRPr="00000000" w14:paraId="00000024">
      <w:pPr>
        <w:numPr>
          <w:ilvl w:val="0"/>
          <w:numId w:val="6"/>
        </w:numPr>
        <w:spacing w:after="0" w:afterAutospacing="0" w:before="240" w:line="360" w:lineRule="auto"/>
        <w:ind w:left="720" w:hanging="360"/>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Strengths to Build Upon:</w:t>
      </w:r>
    </w:p>
    <w:p w:rsidR="00000000" w:rsidDel="00000000" w:rsidP="00000000" w:rsidRDefault="00000000" w:rsidRPr="00000000" w14:paraId="00000025">
      <w:pPr>
        <w:numPr>
          <w:ilvl w:val="1"/>
          <w:numId w:val="6"/>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Encourage Alex's exploration of science fields and consider extracurricular activities or clubs related to his interests.</w:t>
      </w:r>
    </w:p>
    <w:p w:rsidR="00000000" w:rsidDel="00000000" w:rsidP="00000000" w:rsidRDefault="00000000" w:rsidRPr="00000000" w14:paraId="00000026">
      <w:pPr>
        <w:numPr>
          <w:ilvl w:val="0"/>
          <w:numId w:val="6"/>
        </w:numPr>
        <w:spacing w:after="0" w:afterAutospacing="0" w:before="0" w:beforeAutospacing="0" w:line="360" w:lineRule="auto"/>
        <w:ind w:left="720" w:hanging="360"/>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Areas for Development:</w:t>
      </w:r>
    </w:p>
    <w:p w:rsidR="00000000" w:rsidDel="00000000" w:rsidP="00000000" w:rsidRDefault="00000000" w:rsidRPr="00000000" w14:paraId="00000027">
      <w:pPr>
        <w:numPr>
          <w:ilvl w:val="1"/>
          <w:numId w:val="6"/>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Provide additional support in mathematics, possibly through tutoring or peer study groups.</w:t>
      </w:r>
    </w:p>
    <w:p w:rsidR="00000000" w:rsidDel="00000000" w:rsidP="00000000" w:rsidRDefault="00000000" w:rsidRPr="00000000" w14:paraId="00000028">
      <w:pPr>
        <w:numPr>
          <w:ilvl w:val="1"/>
          <w:numId w:val="6"/>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Recommend participation in social skills workshops or small group activities to enhance social engagement.</w:t>
      </w:r>
    </w:p>
    <w:p w:rsidR="00000000" w:rsidDel="00000000" w:rsidP="00000000" w:rsidRDefault="00000000" w:rsidRPr="00000000" w14:paraId="00000029">
      <w:pPr>
        <w:numPr>
          <w:ilvl w:val="0"/>
          <w:numId w:val="6"/>
        </w:numPr>
        <w:spacing w:after="0" w:afterAutospacing="0" w:before="0" w:beforeAutospacing="0" w:line="360" w:lineRule="auto"/>
        <w:ind w:left="720" w:hanging="360"/>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Emotional Support:</w:t>
      </w:r>
    </w:p>
    <w:p w:rsidR="00000000" w:rsidDel="00000000" w:rsidP="00000000" w:rsidRDefault="00000000" w:rsidRPr="00000000" w14:paraId="0000002A">
      <w:pPr>
        <w:numPr>
          <w:ilvl w:val="1"/>
          <w:numId w:val="6"/>
        </w:numPr>
        <w:spacing w:after="24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Continue to monitor Alex's stress levels and recommend therapeutic interventions if necessary, such as counseling sessions or mindfulness practices.</w:t>
      </w:r>
    </w:p>
    <w:p w:rsidR="00000000" w:rsidDel="00000000" w:rsidP="00000000" w:rsidRDefault="00000000" w:rsidRPr="00000000" w14:paraId="0000002B">
      <w:pPr>
        <w:spacing w:after="240" w:before="240" w:line="36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Action Plan:</w:t>
      </w:r>
    </w:p>
    <w:p w:rsidR="00000000" w:rsidDel="00000000" w:rsidP="00000000" w:rsidRDefault="00000000" w:rsidRPr="00000000" w14:paraId="0000002C">
      <w:pPr>
        <w:numPr>
          <w:ilvl w:val="0"/>
          <w:numId w:val="7"/>
        </w:numPr>
        <w:spacing w:after="0" w:afterAutospacing="0" w:before="240" w:line="360" w:lineRule="auto"/>
        <w:ind w:left="720" w:hanging="360"/>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Short-term Goals:</w:t>
      </w:r>
    </w:p>
    <w:p w:rsidR="00000000" w:rsidDel="00000000" w:rsidP="00000000" w:rsidRDefault="00000000" w:rsidRPr="00000000" w14:paraId="0000002D">
      <w:pPr>
        <w:numPr>
          <w:ilvl w:val="1"/>
          <w:numId w:val="7"/>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Improve mathematics grade by at least one letter grade before the end of the semester.</w:t>
      </w:r>
    </w:p>
    <w:p w:rsidR="00000000" w:rsidDel="00000000" w:rsidP="00000000" w:rsidRDefault="00000000" w:rsidRPr="00000000" w14:paraId="0000002E">
      <w:pPr>
        <w:numPr>
          <w:ilvl w:val="1"/>
          <w:numId w:val="7"/>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Join at least one extracurricular club or activity related to a personal interest.</w:t>
      </w:r>
    </w:p>
    <w:p w:rsidR="00000000" w:rsidDel="00000000" w:rsidP="00000000" w:rsidRDefault="00000000" w:rsidRPr="00000000" w14:paraId="0000002F">
      <w:pPr>
        <w:numPr>
          <w:ilvl w:val="0"/>
          <w:numId w:val="7"/>
        </w:numPr>
        <w:spacing w:after="0" w:afterAutospacing="0" w:before="0" w:beforeAutospacing="0" w:line="360" w:lineRule="auto"/>
        <w:ind w:left="720" w:hanging="360"/>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Long-term Goals:</w:t>
      </w:r>
    </w:p>
    <w:p w:rsidR="00000000" w:rsidDel="00000000" w:rsidP="00000000" w:rsidRDefault="00000000" w:rsidRPr="00000000" w14:paraId="00000030">
      <w:pPr>
        <w:numPr>
          <w:ilvl w:val="1"/>
          <w:numId w:val="7"/>
        </w:numPr>
        <w:spacing w:after="24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Develop a balanced approach to academic and social life to enhance overall well-being and satisfaction.</w:t>
      </w:r>
    </w:p>
    <w:p w:rsidR="00000000" w:rsidDel="00000000" w:rsidP="00000000" w:rsidRDefault="00000000" w:rsidRPr="00000000" w14:paraId="00000031">
      <w:pPr>
        <w:spacing w:after="240" w:before="240" w:line="36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Conclusion:</w:t>
      </w:r>
    </w:p>
    <w:p w:rsidR="00000000" w:rsidDel="00000000" w:rsidP="00000000" w:rsidRDefault="00000000" w:rsidRPr="00000000" w14:paraId="00000032">
      <w:pPr>
        <w:spacing w:after="240" w:before="240" w:line="36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Alex Rivera shows potential in various areas but faces challenges that affect his academic and social experiences. With targeted support and ongoing counseling, it is expected that Alex will make significant progress in addressing these challenges and realizing his full potential.</w:t>
      </w:r>
    </w:p>
    <w:p w:rsidR="00000000" w:rsidDel="00000000" w:rsidP="00000000" w:rsidRDefault="00000000" w:rsidRPr="00000000" w14:paraId="00000033">
      <w:pPr>
        <w:spacing w:after="240" w:before="240" w:line="36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Appendix:</w:t>
      </w:r>
    </w:p>
    <w:p w:rsidR="00000000" w:rsidDel="00000000" w:rsidP="00000000" w:rsidRDefault="00000000" w:rsidRPr="00000000" w14:paraId="00000034">
      <w:pPr>
        <w:numPr>
          <w:ilvl w:val="0"/>
          <w:numId w:val="8"/>
        </w:numPr>
        <w:spacing w:after="0" w:afterAutospacing="0" w:before="240" w:line="360" w:lineRule="auto"/>
        <w:ind w:left="72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Detailed session notes and progress tracking charts.</w:t>
      </w:r>
    </w:p>
    <w:p w:rsidR="00000000" w:rsidDel="00000000" w:rsidP="00000000" w:rsidRDefault="00000000" w:rsidRPr="00000000" w14:paraId="00000035">
      <w:pPr>
        <w:numPr>
          <w:ilvl w:val="0"/>
          <w:numId w:val="8"/>
        </w:numPr>
        <w:spacing w:after="240" w:before="0" w:beforeAutospacing="0" w:line="360" w:lineRule="auto"/>
        <w:ind w:left="72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List of resources provided to the student, including tutoring services, extracurricular clubs, and mental health support contacts.</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a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37">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
          <w:bookmarkEnd w:id="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39">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2"/>
          <w:bookmarkEnd w:id="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 Id="rId5" Type="http://schemas.openxmlformats.org/officeDocument/2006/relationships/font" Target="fonts/Lato-regular.ttf"/><Relationship Id="rId6" Type="http://schemas.openxmlformats.org/officeDocument/2006/relationships/font" Target="fonts/Lato-bold.ttf"/><Relationship Id="rId7" Type="http://schemas.openxmlformats.org/officeDocument/2006/relationships/font" Target="fonts/Lato-italic.ttf"/><Relationship Id="rId8" Type="http://schemas.openxmlformats.org/officeDocument/2006/relationships/font" Target="fonts/La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